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1A" w:rsidRPr="00452C1A" w:rsidRDefault="00452C1A" w:rsidP="00452C1A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52C1A">
        <w:rPr>
          <w:rFonts w:ascii="仿宋" w:eastAsia="仿宋" w:hAnsi="仿宋" w:hint="eastAsia"/>
          <w:sz w:val="28"/>
          <w:szCs w:val="28"/>
        </w:rPr>
        <w:t>附件2</w:t>
      </w:r>
    </w:p>
    <w:p w:rsidR="0016362E" w:rsidRPr="0016362E" w:rsidRDefault="0016362E" w:rsidP="0016362E">
      <w:pPr>
        <w:ind w:firstLineChars="200" w:firstLine="643"/>
        <w:jc w:val="center"/>
        <w:rPr>
          <w:rFonts w:ascii="仿宋" w:eastAsia="仿宋" w:hAnsi="仿宋" w:hint="eastAsia"/>
          <w:b/>
          <w:sz w:val="32"/>
          <w:szCs w:val="32"/>
        </w:rPr>
      </w:pPr>
      <w:r w:rsidRPr="0016362E">
        <w:rPr>
          <w:rFonts w:ascii="仿宋" w:eastAsia="仿宋" w:hAnsi="仿宋" w:hint="eastAsia"/>
          <w:b/>
          <w:sz w:val="32"/>
          <w:szCs w:val="32"/>
        </w:rPr>
        <w:t>近三届全国高校校园文化建设优秀成果</w:t>
      </w:r>
    </w:p>
    <w:p w:rsidR="0016362E" w:rsidRDefault="0016362E" w:rsidP="0016362E">
      <w:pPr>
        <w:ind w:firstLineChars="200" w:firstLine="643"/>
        <w:jc w:val="center"/>
        <w:rPr>
          <w:rFonts w:ascii="仿宋" w:eastAsia="仿宋" w:hAnsi="仿宋" w:hint="eastAsia"/>
          <w:b/>
          <w:sz w:val="32"/>
          <w:szCs w:val="32"/>
        </w:rPr>
      </w:pPr>
      <w:r w:rsidRPr="0016362E">
        <w:rPr>
          <w:rFonts w:ascii="仿宋" w:eastAsia="仿宋" w:hAnsi="仿宋" w:hint="eastAsia"/>
          <w:b/>
          <w:sz w:val="32"/>
          <w:szCs w:val="32"/>
        </w:rPr>
        <w:t>部分特等奖、一等奖选题</w:t>
      </w:r>
    </w:p>
    <w:p w:rsidR="0016362E" w:rsidRDefault="0016362E" w:rsidP="0016362E">
      <w:pPr>
        <w:jc w:val="left"/>
        <w:rPr>
          <w:rFonts w:ascii="仿宋" w:eastAsia="仿宋" w:hAnsi="仿宋" w:hint="eastAsia"/>
          <w:b/>
          <w:sz w:val="32"/>
          <w:szCs w:val="32"/>
        </w:rPr>
      </w:pPr>
    </w:p>
    <w:tbl>
      <w:tblPr>
        <w:tblStyle w:val="a3"/>
        <w:tblW w:w="14000" w:type="dxa"/>
        <w:tblLook w:val="04A0"/>
      </w:tblPr>
      <w:tblGrid>
        <w:gridCol w:w="790"/>
        <w:gridCol w:w="2579"/>
        <w:gridCol w:w="10631"/>
      </w:tblGrid>
      <w:tr w:rsidR="007E72D8" w:rsidTr="001E1CCD">
        <w:tc>
          <w:tcPr>
            <w:tcW w:w="790" w:type="dxa"/>
            <w:vAlign w:val="center"/>
          </w:tcPr>
          <w:p w:rsidR="007E72D8" w:rsidRPr="00C7251A" w:rsidRDefault="007E72D8" w:rsidP="007E72D8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9" w:type="dxa"/>
          </w:tcPr>
          <w:p w:rsidR="007E72D8" w:rsidRDefault="007E72D8" w:rsidP="007E72D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学校</w:t>
            </w:r>
          </w:p>
        </w:tc>
        <w:tc>
          <w:tcPr>
            <w:tcW w:w="10631" w:type="dxa"/>
          </w:tcPr>
          <w:p w:rsidR="007E72D8" w:rsidRDefault="007E72D8" w:rsidP="007E72D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成果名称</w:t>
            </w:r>
          </w:p>
        </w:tc>
      </w:tr>
      <w:tr w:rsidR="00A70A63" w:rsidTr="001E1CCD">
        <w:tc>
          <w:tcPr>
            <w:tcW w:w="790" w:type="dxa"/>
            <w:vAlign w:val="center"/>
          </w:tcPr>
          <w:p w:rsidR="00A70A63" w:rsidRPr="00C7251A" w:rsidRDefault="00A70A63" w:rsidP="0018610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:rsidR="00A70A63" w:rsidRPr="00C7251A" w:rsidRDefault="00A70A63" w:rsidP="00186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0631" w:type="dxa"/>
            <w:vAlign w:val="center"/>
          </w:tcPr>
          <w:p w:rsidR="00A70A63" w:rsidRDefault="00A70A63" w:rsidP="0018610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红色团体二十三载薪火相传 培育有坚定马克思主义信仰的社会主义接班人</w:t>
            </w:r>
          </w:p>
          <w:p w:rsidR="00A70A63" w:rsidRPr="00C7251A" w:rsidRDefault="00A70A63" w:rsidP="001861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——中山大学坚持23年开办“学生马克思主义理论研修班”</w:t>
            </w:r>
          </w:p>
        </w:tc>
      </w:tr>
      <w:tr w:rsidR="00931313" w:rsidTr="001E1CCD">
        <w:tc>
          <w:tcPr>
            <w:tcW w:w="790" w:type="dxa"/>
            <w:vAlign w:val="center"/>
          </w:tcPr>
          <w:p w:rsidR="00931313" w:rsidRPr="00C7251A" w:rsidRDefault="00931313" w:rsidP="0018610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:rsidR="00931313" w:rsidRPr="00C7251A" w:rsidRDefault="00931313" w:rsidP="00186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0631" w:type="dxa"/>
            <w:vAlign w:val="center"/>
          </w:tcPr>
          <w:p w:rsidR="00931313" w:rsidRPr="00C7251A" w:rsidRDefault="00931313" w:rsidP="001861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弘扬中华优秀传统文化，打造一流大学校园文化品牌——南京大学民族乐团20年成果展示</w:t>
            </w:r>
          </w:p>
        </w:tc>
      </w:tr>
      <w:tr w:rsidR="00931313" w:rsidTr="001E1CCD">
        <w:tc>
          <w:tcPr>
            <w:tcW w:w="790" w:type="dxa"/>
            <w:vAlign w:val="center"/>
          </w:tcPr>
          <w:p w:rsidR="00931313" w:rsidRPr="00C7251A" w:rsidRDefault="00931313" w:rsidP="0018610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:rsidR="00931313" w:rsidRPr="00C7251A" w:rsidRDefault="00931313" w:rsidP="00186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湖南第一师范学院</w:t>
            </w:r>
          </w:p>
        </w:tc>
        <w:tc>
          <w:tcPr>
            <w:tcW w:w="10631" w:type="dxa"/>
            <w:vAlign w:val="center"/>
          </w:tcPr>
          <w:p w:rsidR="00931313" w:rsidRPr="00C7251A" w:rsidRDefault="00931313" w:rsidP="001861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伟人精神铸品牌，红色文化助梦想——湖南第一师范学院打造“红色高地”培育师范</w:t>
            </w:r>
            <w:proofErr w:type="gramStart"/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生核心</w:t>
            </w:r>
            <w:proofErr w:type="gramEnd"/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价值观</w:t>
            </w:r>
          </w:p>
        </w:tc>
      </w:tr>
      <w:tr w:rsidR="00931313" w:rsidTr="001E1CCD">
        <w:tc>
          <w:tcPr>
            <w:tcW w:w="790" w:type="dxa"/>
            <w:vAlign w:val="center"/>
          </w:tcPr>
          <w:p w:rsidR="00931313" w:rsidRPr="00C7251A" w:rsidRDefault="00931313" w:rsidP="0018610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:rsidR="00931313" w:rsidRPr="00C7251A" w:rsidRDefault="00931313" w:rsidP="00186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0631" w:type="dxa"/>
            <w:vAlign w:val="center"/>
          </w:tcPr>
          <w:p w:rsidR="00931313" w:rsidRPr="00C7251A" w:rsidRDefault="00931313" w:rsidP="001861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让交大成为双创最活跃的细胞——上海交通大学二十年探索构建创新创业生态体系</w:t>
            </w:r>
          </w:p>
        </w:tc>
      </w:tr>
      <w:tr w:rsidR="00931313" w:rsidTr="001E1CCD">
        <w:tc>
          <w:tcPr>
            <w:tcW w:w="790" w:type="dxa"/>
            <w:vAlign w:val="center"/>
          </w:tcPr>
          <w:p w:rsidR="00931313" w:rsidRPr="00C7251A" w:rsidRDefault="00931313" w:rsidP="0018610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:rsidR="00931313" w:rsidRPr="00C7251A" w:rsidRDefault="00931313" w:rsidP="00186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10631" w:type="dxa"/>
            <w:vAlign w:val="center"/>
          </w:tcPr>
          <w:p w:rsidR="00931313" w:rsidRPr="00C7251A" w:rsidRDefault="00931313" w:rsidP="001861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故事演绎人生 真情传播价值——北京化工大学“化说青年”社会主义核心价值观系列教育活动</w:t>
            </w:r>
          </w:p>
        </w:tc>
      </w:tr>
      <w:tr w:rsidR="00931313" w:rsidTr="001E1CCD">
        <w:tc>
          <w:tcPr>
            <w:tcW w:w="790" w:type="dxa"/>
            <w:vAlign w:val="center"/>
          </w:tcPr>
          <w:p w:rsidR="00931313" w:rsidRPr="00C7251A" w:rsidRDefault="00931313" w:rsidP="0018610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:rsidR="00931313" w:rsidRPr="00C7251A" w:rsidRDefault="00931313" w:rsidP="00186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10631" w:type="dxa"/>
            <w:vAlign w:val="center"/>
          </w:tcPr>
          <w:p w:rsidR="00931313" w:rsidRPr="00C7251A" w:rsidRDefault="00931313" w:rsidP="001861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涵泳水墨情怀 助力青年成才 ——南京农业大学十八载诗书</w:t>
            </w:r>
            <w:proofErr w:type="gramStart"/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画文化</w:t>
            </w:r>
            <w:proofErr w:type="gramEnd"/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育人探索与实践</w:t>
            </w:r>
          </w:p>
        </w:tc>
      </w:tr>
      <w:tr w:rsidR="00931313" w:rsidTr="001E1CCD">
        <w:tc>
          <w:tcPr>
            <w:tcW w:w="790" w:type="dxa"/>
            <w:vAlign w:val="center"/>
          </w:tcPr>
          <w:p w:rsidR="00931313" w:rsidRPr="00C7251A" w:rsidRDefault="00931313" w:rsidP="0018610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:rsidR="00931313" w:rsidRPr="00C7251A" w:rsidRDefault="00931313" w:rsidP="00186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南京晓庄学院</w:t>
            </w:r>
          </w:p>
        </w:tc>
        <w:tc>
          <w:tcPr>
            <w:tcW w:w="10631" w:type="dxa"/>
            <w:vAlign w:val="center"/>
          </w:tcPr>
          <w:p w:rsidR="00931313" w:rsidRPr="00C7251A" w:rsidRDefault="00931313" w:rsidP="001861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发扬红色文化传统 传承红色文化基因——南京晓庄学院师生10年接力弘扬雨花英烈精神</w:t>
            </w:r>
          </w:p>
        </w:tc>
      </w:tr>
      <w:tr w:rsidR="00931313" w:rsidTr="001E1CCD">
        <w:tc>
          <w:tcPr>
            <w:tcW w:w="790" w:type="dxa"/>
            <w:vAlign w:val="center"/>
          </w:tcPr>
          <w:p w:rsidR="00931313" w:rsidRPr="00C7251A" w:rsidRDefault="00931313" w:rsidP="0018610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579" w:type="dxa"/>
            <w:vAlign w:val="center"/>
          </w:tcPr>
          <w:p w:rsidR="00931313" w:rsidRPr="00C7251A" w:rsidRDefault="00931313" w:rsidP="00186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怀化学院</w:t>
            </w:r>
          </w:p>
        </w:tc>
        <w:tc>
          <w:tcPr>
            <w:tcW w:w="10631" w:type="dxa"/>
            <w:vAlign w:val="center"/>
          </w:tcPr>
          <w:p w:rsidR="00931313" w:rsidRPr="00C7251A" w:rsidRDefault="00931313" w:rsidP="001861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打造校园影视文化 构建立德树人新平台——怀化学院影像艺术节十载传承</w:t>
            </w:r>
            <w:proofErr w:type="gramStart"/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铸品牌</w:t>
            </w:r>
            <w:proofErr w:type="gramEnd"/>
          </w:p>
        </w:tc>
      </w:tr>
      <w:tr w:rsidR="00931313" w:rsidTr="001E1CCD">
        <w:tc>
          <w:tcPr>
            <w:tcW w:w="790" w:type="dxa"/>
            <w:vAlign w:val="center"/>
          </w:tcPr>
          <w:p w:rsidR="00931313" w:rsidRPr="00C7251A" w:rsidRDefault="00931313" w:rsidP="0018610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79" w:type="dxa"/>
            <w:vAlign w:val="center"/>
          </w:tcPr>
          <w:p w:rsidR="00931313" w:rsidRPr="00C7251A" w:rsidRDefault="00931313" w:rsidP="00186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10631" w:type="dxa"/>
            <w:vAlign w:val="center"/>
          </w:tcPr>
          <w:p w:rsidR="00931313" w:rsidRPr="00C7251A" w:rsidRDefault="00931313" w:rsidP="001861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实践砥砺青春 创业实现梦想——华东理工大学十六载大学生暑期创业</w:t>
            </w:r>
            <w:proofErr w:type="gramStart"/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实战赛</w:t>
            </w:r>
            <w:proofErr w:type="gramEnd"/>
          </w:p>
        </w:tc>
      </w:tr>
      <w:tr w:rsidR="002A726D" w:rsidTr="001E1CCD">
        <w:tc>
          <w:tcPr>
            <w:tcW w:w="790" w:type="dxa"/>
            <w:vAlign w:val="center"/>
          </w:tcPr>
          <w:p w:rsidR="002A726D" w:rsidRPr="00C7251A" w:rsidRDefault="002A726D" w:rsidP="0018610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579" w:type="dxa"/>
            <w:vAlign w:val="center"/>
          </w:tcPr>
          <w:p w:rsidR="002A726D" w:rsidRPr="00C7251A" w:rsidRDefault="002A726D" w:rsidP="00186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0631" w:type="dxa"/>
            <w:vAlign w:val="center"/>
          </w:tcPr>
          <w:p w:rsidR="002A726D" w:rsidRPr="00C7251A" w:rsidRDefault="002A726D" w:rsidP="001861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赓续公能体育</w:t>
            </w:r>
            <w:proofErr w:type="gramEnd"/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魂，打好育人“太极拳”——南开大学体育文化育人成果汇报</w:t>
            </w:r>
          </w:p>
        </w:tc>
      </w:tr>
      <w:tr w:rsidR="002A726D" w:rsidTr="001E1CCD">
        <w:tc>
          <w:tcPr>
            <w:tcW w:w="790" w:type="dxa"/>
            <w:vAlign w:val="center"/>
          </w:tcPr>
          <w:p w:rsidR="002A726D" w:rsidRPr="00C7251A" w:rsidRDefault="002A726D" w:rsidP="0018610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579" w:type="dxa"/>
            <w:vAlign w:val="center"/>
          </w:tcPr>
          <w:p w:rsidR="002A726D" w:rsidRPr="00C7251A" w:rsidRDefault="002A726D" w:rsidP="00186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10631" w:type="dxa"/>
            <w:vAlign w:val="center"/>
          </w:tcPr>
          <w:p w:rsidR="002A726D" w:rsidRPr="00C7251A" w:rsidRDefault="002A726D" w:rsidP="001861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承继中华传统 涵</w:t>
            </w:r>
            <w:proofErr w:type="gramStart"/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育核心</w:t>
            </w:r>
            <w:proofErr w:type="gramEnd"/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价值 武汉理工大学连续十一年举办“楚凤鸣兮”端午诗赛</w:t>
            </w:r>
          </w:p>
        </w:tc>
      </w:tr>
      <w:tr w:rsidR="002A726D" w:rsidTr="001E1CCD">
        <w:tc>
          <w:tcPr>
            <w:tcW w:w="790" w:type="dxa"/>
            <w:vAlign w:val="center"/>
          </w:tcPr>
          <w:p w:rsidR="002A726D" w:rsidRPr="00C7251A" w:rsidRDefault="002A726D" w:rsidP="0018610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579" w:type="dxa"/>
            <w:vAlign w:val="center"/>
          </w:tcPr>
          <w:p w:rsidR="002A726D" w:rsidRPr="00C7251A" w:rsidRDefault="002A726D" w:rsidP="00186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0631" w:type="dxa"/>
            <w:vAlign w:val="center"/>
          </w:tcPr>
          <w:p w:rsidR="002A726D" w:rsidRPr="00C7251A" w:rsidRDefault="002A726D" w:rsidP="001861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培养中国特色社会主义新闻评论员——华中科技大学评论学社创新评论人才培养之路</w:t>
            </w:r>
          </w:p>
        </w:tc>
      </w:tr>
      <w:tr w:rsidR="002A726D" w:rsidTr="001E1CCD">
        <w:tc>
          <w:tcPr>
            <w:tcW w:w="790" w:type="dxa"/>
            <w:vAlign w:val="center"/>
          </w:tcPr>
          <w:p w:rsidR="002A726D" w:rsidRPr="00C7251A" w:rsidRDefault="002A726D" w:rsidP="0018610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2579" w:type="dxa"/>
            <w:vAlign w:val="center"/>
          </w:tcPr>
          <w:p w:rsidR="002A726D" w:rsidRPr="00C7251A" w:rsidRDefault="002A726D" w:rsidP="00186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0631" w:type="dxa"/>
            <w:vAlign w:val="center"/>
          </w:tcPr>
          <w:p w:rsidR="002A726D" w:rsidRPr="00C7251A" w:rsidRDefault="002A726D" w:rsidP="001861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以原创话剧《马兰花开》创作排演为载体开创学生思想政治教育新模式</w:t>
            </w:r>
          </w:p>
        </w:tc>
      </w:tr>
      <w:tr w:rsidR="002A726D" w:rsidTr="001E1CCD">
        <w:tc>
          <w:tcPr>
            <w:tcW w:w="790" w:type="dxa"/>
            <w:vAlign w:val="center"/>
          </w:tcPr>
          <w:p w:rsidR="002A726D" w:rsidRPr="00C7251A" w:rsidRDefault="002A726D" w:rsidP="0018610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2579" w:type="dxa"/>
            <w:vAlign w:val="center"/>
          </w:tcPr>
          <w:p w:rsidR="002A726D" w:rsidRPr="00C7251A" w:rsidRDefault="002A726D" w:rsidP="00186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10631" w:type="dxa"/>
            <w:vAlign w:val="center"/>
          </w:tcPr>
          <w:p w:rsidR="002A726D" w:rsidRPr="00C7251A" w:rsidRDefault="002A726D" w:rsidP="001861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从“中文有戏”到“厦门有戏”厦门大学“中文有戏”演出季的文化育人之路</w:t>
            </w:r>
          </w:p>
        </w:tc>
      </w:tr>
      <w:tr w:rsidR="00DD0255" w:rsidTr="001E1CCD">
        <w:tc>
          <w:tcPr>
            <w:tcW w:w="790" w:type="dxa"/>
            <w:vAlign w:val="center"/>
          </w:tcPr>
          <w:p w:rsidR="00DD0255" w:rsidRPr="00C7251A" w:rsidRDefault="00DD0255" w:rsidP="00DD0255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579" w:type="dxa"/>
            <w:vAlign w:val="center"/>
          </w:tcPr>
          <w:p w:rsidR="00DD0255" w:rsidRPr="00A02D65" w:rsidRDefault="00DD0255" w:rsidP="00DD0255">
            <w:pPr>
              <w:widowControl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上海交通大学</w:t>
            </w:r>
          </w:p>
        </w:tc>
        <w:tc>
          <w:tcPr>
            <w:tcW w:w="10631" w:type="dxa"/>
            <w:vAlign w:val="center"/>
          </w:tcPr>
          <w:p w:rsidR="00DD0255" w:rsidRPr="00A02D65" w:rsidRDefault="00DD0255" w:rsidP="00DD0255">
            <w:pPr>
              <w:widowControl/>
              <w:jc w:val="left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礼敬中华优秀文化 </w:t>
            </w: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打造文博育人新格局</w:t>
            </w:r>
            <w:r w:rsidR="001E1CCD"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上海交通大学二十年博物馆育人建设成果撷英</w:t>
            </w:r>
          </w:p>
        </w:tc>
      </w:tr>
      <w:tr w:rsidR="00DD0255" w:rsidTr="001E1CCD">
        <w:tc>
          <w:tcPr>
            <w:tcW w:w="790" w:type="dxa"/>
            <w:vAlign w:val="center"/>
          </w:tcPr>
          <w:p w:rsidR="00DD0255" w:rsidRPr="00C7251A" w:rsidRDefault="00DD0255" w:rsidP="00DD0255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2579" w:type="dxa"/>
            <w:vAlign w:val="center"/>
          </w:tcPr>
          <w:p w:rsidR="00DD0255" w:rsidRPr="00A02D65" w:rsidRDefault="00DD0255" w:rsidP="00DD0255">
            <w:pPr>
              <w:widowControl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四川大学</w:t>
            </w:r>
          </w:p>
        </w:tc>
        <w:tc>
          <w:tcPr>
            <w:tcW w:w="10631" w:type="dxa"/>
            <w:vAlign w:val="center"/>
          </w:tcPr>
          <w:p w:rsidR="00DD0255" w:rsidRPr="00A02D65" w:rsidRDefault="00DD0255" w:rsidP="00DD0255">
            <w:pPr>
              <w:widowControl/>
              <w:jc w:val="left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全面打造社团文化的个性化创新人才培养空间</w:t>
            </w:r>
            <w:r w:rsidR="001E1CCD" w:rsidRPr="001E1CCD">
              <w:rPr>
                <w:rFonts w:ascii="仿宋_GB2312" w:eastAsia="仿宋_GB2312" w:hAnsi="Calibri" w:cs="宋体" w:hint="eastAsia"/>
                <w:kern w:val="0"/>
                <w:sz w:val="24"/>
              </w:rPr>
              <w:t>——</w:t>
            </w: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四川大学以学术型社团建设滋养青年学子成长</w:t>
            </w:r>
          </w:p>
        </w:tc>
      </w:tr>
      <w:tr w:rsidR="00DD0255" w:rsidTr="001E1CCD">
        <w:trPr>
          <w:trHeight w:val="881"/>
        </w:trPr>
        <w:tc>
          <w:tcPr>
            <w:tcW w:w="790" w:type="dxa"/>
            <w:vAlign w:val="center"/>
          </w:tcPr>
          <w:p w:rsidR="00DD0255" w:rsidRPr="00C7251A" w:rsidRDefault="00DD0255" w:rsidP="00DD0255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2579" w:type="dxa"/>
            <w:vAlign w:val="center"/>
          </w:tcPr>
          <w:p w:rsidR="00DD0255" w:rsidRPr="00A02D65" w:rsidRDefault="00DD0255" w:rsidP="00DD0255">
            <w:pPr>
              <w:widowControl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清华大学</w:t>
            </w:r>
          </w:p>
        </w:tc>
        <w:tc>
          <w:tcPr>
            <w:tcW w:w="10631" w:type="dxa"/>
            <w:vAlign w:val="center"/>
          </w:tcPr>
          <w:p w:rsidR="001E1CCD" w:rsidRDefault="00DD0255" w:rsidP="00DD0255">
            <w:pPr>
              <w:widowControl/>
              <w:jc w:val="left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1E1CCD">
              <w:rPr>
                <w:rFonts w:ascii="仿宋_GB2312" w:eastAsia="仿宋_GB2312" w:hAnsi="Calibri" w:cs="宋体" w:hint="eastAsia"/>
                <w:kern w:val="0"/>
                <w:sz w:val="24"/>
              </w:rPr>
              <w:t>大力促进学生理论社团发展 着力培养社会主义合格建设者和可靠接班人</w:t>
            </w:r>
          </w:p>
          <w:p w:rsidR="00DD0255" w:rsidRPr="001E1CCD" w:rsidRDefault="001E1CCD" w:rsidP="00DD0255">
            <w:pPr>
              <w:widowControl/>
              <w:jc w:val="left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1E1CCD">
              <w:rPr>
                <w:rFonts w:ascii="仿宋_GB2312" w:eastAsia="仿宋_GB2312" w:hAnsi="Calibri" w:cs="宋体" w:hint="eastAsia"/>
                <w:kern w:val="0"/>
                <w:sz w:val="24"/>
              </w:rPr>
              <w:t>——</w:t>
            </w:r>
            <w:r w:rsidR="00DD0255" w:rsidRPr="001E1CCD">
              <w:rPr>
                <w:rFonts w:ascii="仿宋_GB2312" w:eastAsia="仿宋_GB2312" w:hAnsi="Calibri" w:cs="宋体" w:hint="eastAsia"/>
                <w:kern w:val="0"/>
                <w:sz w:val="24"/>
              </w:rPr>
              <w:t>清华大学学生理论社团探索与实践</w:t>
            </w:r>
          </w:p>
        </w:tc>
      </w:tr>
      <w:tr w:rsidR="00DD0255" w:rsidTr="001E1CCD">
        <w:tc>
          <w:tcPr>
            <w:tcW w:w="790" w:type="dxa"/>
            <w:vAlign w:val="center"/>
          </w:tcPr>
          <w:p w:rsidR="00DD0255" w:rsidRPr="00C7251A" w:rsidRDefault="00DD0255" w:rsidP="00DD0255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2579" w:type="dxa"/>
            <w:vAlign w:val="center"/>
          </w:tcPr>
          <w:p w:rsidR="00DD0255" w:rsidRPr="00A02D65" w:rsidRDefault="00DD0255" w:rsidP="00DD0255">
            <w:pPr>
              <w:widowControl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华中农业大学</w:t>
            </w:r>
          </w:p>
        </w:tc>
        <w:tc>
          <w:tcPr>
            <w:tcW w:w="10631" w:type="dxa"/>
            <w:vAlign w:val="center"/>
          </w:tcPr>
          <w:p w:rsidR="001E1CCD" w:rsidRDefault="00DD0255" w:rsidP="00DD0255">
            <w:pPr>
              <w:widowControl/>
              <w:jc w:val="left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1E1CCD">
              <w:rPr>
                <w:rFonts w:ascii="仿宋_GB2312" w:eastAsia="仿宋_GB2312" w:hAnsi="Calibri" w:cs="宋体" w:hint="eastAsia"/>
                <w:kern w:val="0"/>
                <w:sz w:val="24"/>
              </w:rPr>
              <w:t>坚持德育与美育相融合 大力培育和弘扬社会主义核心价值观</w:t>
            </w:r>
          </w:p>
          <w:p w:rsidR="00DD0255" w:rsidRPr="00A02D65" w:rsidRDefault="001E1CCD" w:rsidP="00DD0255">
            <w:pPr>
              <w:widowControl/>
              <w:jc w:val="left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1E1CCD">
              <w:rPr>
                <w:rFonts w:ascii="仿宋_GB2312" w:eastAsia="仿宋_GB2312" w:hAnsi="Calibri" w:cs="宋体" w:hint="eastAsia"/>
                <w:kern w:val="0"/>
                <w:sz w:val="24"/>
              </w:rPr>
              <w:t>—</w:t>
            </w:r>
            <w:r w:rsidR="00DD0255" w:rsidRPr="001E1CCD">
              <w:rPr>
                <w:rFonts w:ascii="仿宋_GB2312" w:eastAsia="仿宋_GB2312" w:hAnsi="Calibri" w:cs="宋体" w:hint="eastAsia"/>
                <w:kern w:val="0"/>
                <w:sz w:val="24"/>
              </w:rPr>
              <w:t>华中农业大学原创话剧《牵挂》的育人实践</w:t>
            </w:r>
          </w:p>
        </w:tc>
      </w:tr>
      <w:tr w:rsidR="00DD0255" w:rsidTr="001E1CCD">
        <w:tc>
          <w:tcPr>
            <w:tcW w:w="790" w:type="dxa"/>
            <w:vAlign w:val="center"/>
          </w:tcPr>
          <w:p w:rsidR="00DD0255" w:rsidRPr="00C7251A" w:rsidRDefault="00DD0255" w:rsidP="00DD0255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2579" w:type="dxa"/>
            <w:vAlign w:val="center"/>
          </w:tcPr>
          <w:p w:rsidR="00DD0255" w:rsidRPr="00A02D65" w:rsidRDefault="00DD0255" w:rsidP="00DD0255">
            <w:pPr>
              <w:widowControl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吉林大学</w:t>
            </w:r>
          </w:p>
        </w:tc>
        <w:tc>
          <w:tcPr>
            <w:tcW w:w="10631" w:type="dxa"/>
            <w:vAlign w:val="center"/>
          </w:tcPr>
          <w:p w:rsidR="00DD0255" w:rsidRPr="00A02D65" w:rsidRDefault="00DD0255" w:rsidP="00DD0255">
            <w:pPr>
              <w:widowControl/>
              <w:jc w:val="left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传播守望相助正能量 </w:t>
            </w: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形成崇德向善好风尚</w:t>
            </w:r>
            <w:r w:rsidR="001E1CCD"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吉林大学白求恩志愿者二十年活动纪实</w:t>
            </w:r>
          </w:p>
        </w:tc>
      </w:tr>
      <w:tr w:rsidR="00DD0255" w:rsidTr="001E1CCD">
        <w:tc>
          <w:tcPr>
            <w:tcW w:w="790" w:type="dxa"/>
            <w:vAlign w:val="center"/>
          </w:tcPr>
          <w:p w:rsidR="00DD0255" w:rsidRPr="00C7251A" w:rsidRDefault="00DD0255" w:rsidP="00DD0255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579" w:type="dxa"/>
            <w:vAlign w:val="center"/>
          </w:tcPr>
          <w:p w:rsidR="00DD0255" w:rsidRPr="00A02D65" w:rsidRDefault="00DD0255" w:rsidP="00DD0255">
            <w:pPr>
              <w:widowControl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浙江大学</w:t>
            </w:r>
          </w:p>
        </w:tc>
        <w:tc>
          <w:tcPr>
            <w:tcW w:w="10631" w:type="dxa"/>
            <w:vAlign w:val="center"/>
          </w:tcPr>
          <w:p w:rsidR="00DD0255" w:rsidRPr="00A02D65" w:rsidRDefault="00DD0255" w:rsidP="00DD0255">
            <w:pPr>
              <w:widowControl/>
              <w:jc w:val="left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创新三全育人新机制 </w:t>
            </w: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构筑亦师亦友新文化</w:t>
            </w:r>
            <w:r w:rsidR="001E1CCD"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浙江大学“新生之友”育人实践</w:t>
            </w:r>
          </w:p>
        </w:tc>
      </w:tr>
      <w:tr w:rsidR="00DD0255" w:rsidTr="001E1CCD">
        <w:tc>
          <w:tcPr>
            <w:tcW w:w="790" w:type="dxa"/>
            <w:vAlign w:val="center"/>
          </w:tcPr>
          <w:p w:rsidR="00DD0255" w:rsidRPr="00C7251A" w:rsidRDefault="00DD0255" w:rsidP="00DD0255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79" w:type="dxa"/>
            <w:vAlign w:val="center"/>
          </w:tcPr>
          <w:p w:rsidR="00DD0255" w:rsidRPr="00A02D65" w:rsidRDefault="00DD0255" w:rsidP="00DD0255">
            <w:pPr>
              <w:widowControl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河海大学</w:t>
            </w:r>
          </w:p>
        </w:tc>
        <w:tc>
          <w:tcPr>
            <w:tcW w:w="10631" w:type="dxa"/>
            <w:vAlign w:val="center"/>
          </w:tcPr>
          <w:p w:rsidR="00DD0255" w:rsidRPr="00A02D65" w:rsidRDefault="00DD0255" w:rsidP="00DD0255">
            <w:pPr>
              <w:widowControl/>
              <w:jc w:val="left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在军旅校园文化中高扬爱国旗帜</w:t>
            </w:r>
            <w:r w:rsidR="001E1CCD"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河海大学五十余载持续推进军旅校园文化建设</w:t>
            </w:r>
          </w:p>
        </w:tc>
      </w:tr>
      <w:tr w:rsidR="00DD0255" w:rsidTr="001E1CCD">
        <w:tc>
          <w:tcPr>
            <w:tcW w:w="790" w:type="dxa"/>
            <w:vAlign w:val="center"/>
          </w:tcPr>
          <w:p w:rsidR="00DD0255" w:rsidRPr="00C7251A" w:rsidRDefault="00DD0255" w:rsidP="00DD0255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2579" w:type="dxa"/>
            <w:vAlign w:val="center"/>
          </w:tcPr>
          <w:p w:rsidR="00DD0255" w:rsidRPr="00A02D65" w:rsidRDefault="00DD0255" w:rsidP="00DD0255">
            <w:pPr>
              <w:widowControl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南京信息工程大学</w:t>
            </w:r>
          </w:p>
        </w:tc>
        <w:tc>
          <w:tcPr>
            <w:tcW w:w="10631" w:type="dxa"/>
            <w:vAlign w:val="center"/>
          </w:tcPr>
          <w:p w:rsidR="00DD0255" w:rsidRPr="00A02D65" w:rsidRDefault="00DD0255" w:rsidP="00DD0255">
            <w:pPr>
              <w:widowControl/>
              <w:jc w:val="left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绿野“先”</w:t>
            </w:r>
            <w:proofErr w:type="gramStart"/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踪</w:t>
            </w:r>
            <w:proofErr w:type="gramEnd"/>
            <w:r w:rsidR="001E1CCD"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>南京信息工程大学十五载绿色文化育人</w:t>
            </w: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探索与实践</w:t>
            </w:r>
          </w:p>
        </w:tc>
      </w:tr>
      <w:tr w:rsidR="001A668F" w:rsidTr="001E1CCD">
        <w:tc>
          <w:tcPr>
            <w:tcW w:w="790" w:type="dxa"/>
            <w:vAlign w:val="center"/>
          </w:tcPr>
          <w:p w:rsidR="001A668F" w:rsidRPr="00C7251A" w:rsidRDefault="001A668F" w:rsidP="001A668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2579" w:type="dxa"/>
            <w:vAlign w:val="center"/>
          </w:tcPr>
          <w:p w:rsidR="001A668F" w:rsidRPr="00A02D65" w:rsidRDefault="001A668F" w:rsidP="001A668F">
            <w:pPr>
              <w:widowControl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中国矿业大学</w:t>
            </w:r>
          </w:p>
        </w:tc>
        <w:tc>
          <w:tcPr>
            <w:tcW w:w="10631" w:type="dxa"/>
            <w:vAlign w:val="center"/>
          </w:tcPr>
          <w:p w:rsidR="001A668F" w:rsidRPr="00A02D65" w:rsidRDefault="001A668F" w:rsidP="001A668F">
            <w:pPr>
              <w:widowControl/>
              <w:jc w:val="left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十载灵动绿飘带 </w:t>
            </w: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共筑美丽中国梦</w:t>
            </w:r>
            <w:r w:rsidR="001E1CCD"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中国矿业大学“绿飘带”环保世纪行活动</w:t>
            </w:r>
          </w:p>
        </w:tc>
      </w:tr>
      <w:tr w:rsidR="001A668F" w:rsidTr="001E1CCD">
        <w:tc>
          <w:tcPr>
            <w:tcW w:w="790" w:type="dxa"/>
            <w:vAlign w:val="center"/>
          </w:tcPr>
          <w:p w:rsidR="001A668F" w:rsidRPr="00C7251A" w:rsidRDefault="001A668F" w:rsidP="001A668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2579" w:type="dxa"/>
            <w:vAlign w:val="center"/>
          </w:tcPr>
          <w:p w:rsidR="001A668F" w:rsidRPr="00A02D65" w:rsidRDefault="001A668F" w:rsidP="001A668F">
            <w:pPr>
              <w:widowControl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中国地质大学（武汉）</w:t>
            </w:r>
          </w:p>
        </w:tc>
        <w:tc>
          <w:tcPr>
            <w:tcW w:w="10631" w:type="dxa"/>
            <w:vAlign w:val="center"/>
          </w:tcPr>
          <w:p w:rsidR="001A668F" w:rsidRPr="00A02D65" w:rsidRDefault="001A668F" w:rsidP="001A668F">
            <w:pPr>
              <w:widowControl/>
              <w:jc w:val="left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演绎科学大师人生 </w:t>
            </w: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弘扬科学大师精神</w:t>
            </w:r>
            <w:r w:rsidR="001E1CCD"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倾力打造校园文化精品《大地之光》</w:t>
            </w:r>
          </w:p>
        </w:tc>
      </w:tr>
      <w:tr w:rsidR="001A668F" w:rsidTr="001E1CCD">
        <w:tc>
          <w:tcPr>
            <w:tcW w:w="790" w:type="dxa"/>
            <w:vAlign w:val="center"/>
          </w:tcPr>
          <w:p w:rsidR="001A668F" w:rsidRPr="00C7251A" w:rsidRDefault="001A668F" w:rsidP="001A668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2579" w:type="dxa"/>
            <w:vAlign w:val="center"/>
          </w:tcPr>
          <w:p w:rsidR="001A668F" w:rsidRPr="00A02D65" w:rsidRDefault="001A668F" w:rsidP="001A668F">
            <w:pPr>
              <w:widowControl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中国人民大学</w:t>
            </w:r>
          </w:p>
        </w:tc>
        <w:tc>
          <w:tcPr>
            <w:tcW w:w="10631" w:type="dxa"/>
            <w:vAlign w:val="center"/>
          </w:tcPr>
          <w:p w:rsidR="001A668F" w:rsidRPr="00A02D65" w:rsidRDefault="001A668F" w:rsidP="001A668F">
            <w:pPr>
              <w:widowControl/>
              <w:jc w:val="left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proofErr w:type="gramStart"/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悦读史学</w:t>
            </w:r>
            <w:proofErr w:type="gramEnd"/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经典 培养厚重人才</w:t>
            </w:r>
            <w:r w:rsidR="001E1CCD" w:rsidRPr="00C725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A02D65">
              <w:rPr>
                <w:rFonts w:ascii="仿宋_GB2312" w:eastAsia="仿宋_GB2312" w:hAnsi="Calibri" w:cs="宋体" w:hint="eastAsia"/>
                <w:kern w:val="0"/>
                <w:sz w:val="24"/>
              </w:rPr>
              <w:t>人民大学奏响弘扬传统文化主旋律</w:t>
            </w:r>
          </w:p>
        </w:tc>
      </w:tr>
      <w:tr w:rsidR="001A668F" w:rsidTr="001E1CCD">
        <w:tc>
          <w:tcPr>
            <w:tcW w:w="790" w:type="dxa"/>
            <w:vAlign w:val="center"/>
          </w:tcPr>
          <w:p w:rsidR="001A668F" w:rsidRPr="00C7251A" w:rsidRDefault="001A668F" w:rsidP="001A668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2579" w:type="dxa"/>
            <w:vAlign w:val="center"/>
          </w:tcPr>
          <w:p w:rsidR="001A668F" w:rsidRPr="00962958" w:rsidRDefault="001A668F" w:rsidP="0018610D">
            <w:pPr>
              <w:ind w:leftChars="-51" w:left="-107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复旦大学</w:t>
            </w:r>
          </w:p>
        </w:tc>
        <w:tc>
          <w:tcPr>
            <w:tcW w:w="10631" w:type="dxa"/>
            <w:vAlign w:val="center"/>
          </w:tcPr>
          <w:p w:rsidR="001A668F" w:rsidRPr="00962958" w:rsidRDefault="001A668F" w:rsidP="0018610D">
            <w:pPr>
              <w:ind w:leftChars="-51" w:left="-107" w:firstLineChars="50" w:firstLine="120"/>
              <w:jc w:val="left"/>
              <w:rPr>
                <w:rFonts w:eastAsia="仿宋_GB2312" w:cs="宋体"/>
                <w:kern w:val="0"/>
                <w:sz w:val="24"/>
              </w:rPr>
            </w:pPr>
            <w:r w:rsidRPr="00952303">
              <w:rPr>
                <w:rFonts w:eastAsia="仿宋_GB2312" w:cs="宋体" w:hint="eastAsia"/>
                <w:kern w:val="0"/>
                <w:sz w:val="24"/>
              </w:rPr>
              <w:t>十年坚持口述历史教育</w:t>
            </w:r>
            <w:r w:rsidRPr="00952303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952303">
              <w:rPr>
                <w:rFonts w:eastAsia="仿宋_GB2312" w:cs="宋体" w:hint="eastAsia"/>
                <w:kern w:val="0"/>
                <w:sz w:val="24"/>
              </w:rPr>
              <w:t>充分发掘大学育人功能</w:t>
            </w:r>
          </w:p>
        </w:tc>
      </w:tr>
      <w:tr w:rsidR="001A668F" w:rsidTr="001E1CCD">
        <w:tc>
          <w:tcPr>
            <w:tcW w:w="790" w:type="dxa"/>
            <w:vAlign w:val="center"/>
          </w:tcPr>
          <w:p w:rsidR="001A668F" w:rsidRPr="00C7251A" w:rsidRDefault="001A668F" w:rsidP="001A668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2579" w:type="dxa"/>
            <w:vAlign w:val="center"/>
          </w:tcPr>
          <w:p w:rsidR="001A668F" w:rsidRPr="00962958" w:rsidRDefault="001A668F" w:rsidP="0018610D">
            <w:pPr>
              <w:ind w:leftChars="-51" w:left="-107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南开大学</w:t>
            </w:r>
          </w:p>
        </w:tc>
        <w:tc>
          <w:tcPr>
            <w:tcW w:w="10631" w:type="dxa"/>
            <w:vAlign w:val="center"/>
          </w:tcPr>
          <w:p w:rsidR="001A668F" w:rsidRPr="00962958" w:rsidRDefault="001A668F" w:rsidP="0018610D">
            <w:pPr>
              <w:ind w:leftChars="-51" w:left="-107" w:firstLineChars="50" w:firstLine="120"/>
              <w:jc w:val="left"/>
              <w:rPr>
                <w:rFonts w:eastAsia="仿宋_GB2312" w:cs="宋体"/>
                <w:kern w:val="0"/>
                <w:sz w:val="24"/>
              </w:rPr>
            </w:pPr>
            <w:r w:rsidRPr="00952303">
              <w:rPr>
                <w:rFonts w:eastAsia="仿宋_GB2312" w:cs="宋体" w:hint="eastAsia"/>
                <w:kern w:val="0"/>
                <w:sz w:val="24"/>
              </w:rPr>
              <w:t>用心筑就“人文雅舍”——南开大学加强宿舍文化建设</w:t>
            </w:r>
            <w:r w:rsidRPr="00952303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952303">
              <w:rPr>
                <w:rFonts w:eastAsia="仿宋_GB2312" w:cs="宋体" w:hint="eastAsia"/>
                <w:kern w:val="0"/>
                <w:sz w:val="24"/>
              </w:rPr>
              <w:t>打造良好育人软环境</w:t>
            </w:r>
          </w:p>
        </w:tc>
      </w:tr>
      <w:tr w:rsidR="00C0357D" w:rsidTr="001E1CCD">
        <w:tc>
          <w:tcPr>
            <w:tcW w:w="790" w:type="dxa"/>
            <w:vAlign w:val="center"/>
          </w:tcPr>
          <w:p w:rsidR="00C0357D" w:rsidRPr="00C7251A" w:rsidRDefault="00C0357D" w:rsidP="0018610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2579" w:type="dxa"/>
            <w:vAlign w:val="center"/>
          </w:tcPr>
          <w:p w:rsidR="00C0357D" w:rsidRPr="00180C25" w:rsidRDefault="00C0357D" w:rsidP="0018610D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180C25">
              <w:rPr>
                <w:rFonts w:eastAsia="仿宋_GB2312" w:cs="宋体" w:hint="eastAsia"/>
                <w:kern w:val="0"/>
                <w:sz w:val="24"/>
              </w:rPr>
              <w:t>中南</w:t>
            </w:r>
            <w:proofErr w:type="gramStart"/>
            <w:r w:rsidRPr="00180C25">
              <w:rPr>
                <w:rFonts w:eastAsia="仿宋_GB2312" w:cs="宋体" w:hint="eastAsia"/>
                <w:kern w:val="0"/>
                <w:sz w:val="24"/>
              </w:rPr>
              <w:t>财经政法</w:t>
            </w:r>
            <w:proofErr w:type="gramEnd"/>
            <w:r w:rsidRPr="00180C25">
              <w:rPr>
                <w:rFonts w:eastAsia="仿宋_GB2312" w:cs="宋体" w:hint="eastAsia"/>
                <w:kern w:val="0"/>
                <w:sz w:val="24"/>
              </w:rPr>
              <w:t>大学</w:t>
            </w:r>
          </w:p>
        </w:tc>
        <w:tc>
          <w:tcPr>
            <w:tcW w:w="10631" w:type="dxa"/>
            <w:vAlign w:val="center"/>
          </w:tcPr>
          <w:p w:rsidR="00C0357D" w:rsidRPr="00180C25" w:rsidRDefault="00C0357D" w:rsidP="0018610D">
            <w:pPr>
              <w:rPr>
                <w:rFonts w:eastAsia="仿宋_GB2312" w:cs="宋体"/>
                <w:kern w:val="0"/>
                <w:sz w:val="24"/>
              </w:rPr>
            </w:pPr>
            <w:r w:rsidRPr="00180C25">
              <w:rPr>
                <w:rFonts w:eastAsia="仿宋_GB2312" w:cs="宋体" w:hint="eastAsia"/>
                <w:kern w:val="0"/>
                <w:sz w:val="24"/>
              </w:rPr>
              <w:t>十年知识产权火炬行</w:t>
            </w:r>
            <w:r w:rsidRPr="00180C25">
              <w:rPr>
                <w:rFonts w:eastAsia="仿宋_GB2312" w:cs="宋体"/>
                <w:kern w:val="0"/>
                <w:sz w:val="24"/>
              </w:rPr>
              <w:t xml:space="preserve">  </w:t>
            </w:r>
            <w:r w:rsidRPr="00180C25">
              <w:rPr>
                <w:rFonts w:eastAsia="仿宋_GB2312" w:cs="宋体" w:hint="eastAsia"/>
                <w:kern w:val="0"/>
                <w:sz w:val="24"/>
              </w:rPr>
              <w:t>铸就校园文化新品牌——中南</w:t>
            </w:r>
            <w:proofErr w:type="gramStart"/>
            <w:r w:rsidRPr="00180C25">
              <w:rPr>
                <w:rFonts w:eastAsia="仿宋_GB2312" w:cs="宋体" w:hint="eastAsia"/>
                <w:kern w:val="0"/>
                <w:sz w:val="24"/>
              </w:rPr>
              <w:t>财经政法</w:t>
            </w:r>
            <w:proofErr w:type="gramEnd"/>
            <w:r w:rsidRPr="00180C25">
              <w:rPr>
                <w:rFonts w:eastAsia="仿宋_GB2312" w:cs="宋体" w:hint="eastAsia"/>
                <w:kern w:val="0"/>
                <w:sz w:val="24"/>
              </w:rPr>
              <w:t>大学知识产权文化品牌活动</w:t>
            </w:r>
          </w:p>
        </w:tc>
      </w:tr>
      <w:tr w:rsidR="00C0357D" w:rsidTr="00452C1A">
        <w:trPr>
          <w:trHeight w:val="1088"/>
        </w:trPr>
        <w:tc>
          <w:tcPr>
            <w:tcW w:w="790" w:type="dxa"/>
            <w:vAlign w:val="center"/>
          </w:tcPr>
          <w:p w:rsidR="00C0357D" w:rsidRPr="00C7251A" w:rsidRDefault="00C0357D" w:rsidP="0018610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2579" w:type="dxa"/>
            <w:vAlign w:val="center"/>
          </w:tcPr>
          <w:p w:rsidR="00C0357D" w:rsidRPr="00180C25" w:rsidRDefault="00C0357D" w:rsidP="0018610D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180C25">
              <w:rPr>
                <w:rFonts w:eastAsia="仿宋_GB2312" w:cs="宋体" w:hint="eastAsia"/>
                <w:kern w:val="0"/>
                <w:sz w:val="24"/>
              </w:rPr>
              <w:t>北京交通大学</w:t>
            </w:r>
          </w:p>
        </w:tc>
        <w:tc>
          <w:tcPr>
            <w:tcW w:w="10631" w:type="dxa"/>
            <w:vAlign w:val="center"/>
          </w:tcPr>
          <w:p w:rsidR="001E1CCD" w:rsidRDefault="00C0357D" w:rsidP="001E1CCD">
            <w:pPr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180C25">
              <w:rPr>
                <w:rFonts w:eastAsia="仿宋_GB2312" w:cs="宋体" w:hint="eastAsia"/>
                <w:kern w:val="0"/>
                <w:sz w:val="24"/>
              </w:rPr>
              <w:t>诵读华章映春色</w:t>
            </w:r>
            <w:r w:rsidRPr="00180C25">
              <w:rPr>
                <w:rFonts w:eastAsia="仿宋_GB2312" w:cs="宋体"/>
                <w:kern w:val="0"/>
                <w:sz w:val="24"/>
              </w:rPr>
              <w:t xml:space="preserve"> </w:t>
            </w:r>
            <w:r w:rsidRPr="00180C25">
              <w:rPr>
                <w:rFonts w:eastAsia="仿宋_GB2312" w:cs="宋体" w:hint="eastAsia"/>
                <w:kern w:val="0"/>
                <w:sz w:val="24"/>
              </w:rPr>
              <w:t>素雅文化展芳华</w:t>
            </w:r>
            <w:r>
              <w:rPr>
                <w:rFonts w:eastAsia="仿宋_GB2312" w:cs="宋体" w:hint="eastAsia"/>
                <w:kern w:val="0"/>
                <w:sz w:val="24"/>
              </w:rPr>
              <w:t>——</w:t>
            </w:r>
            <w:r w:rsidRPr="00180C25">
              <w:rPr>
                <w:rFonts w:eastAsia="仿宋_GB2312" w:cs="宋体" w:hint="eastAsia"/>
                <w:kern w:val="0"/>
                <w:sz w:val="24"/>
              </w:rPr>
              <w:t>北京交通大学依托“中华诵</w:t>
            </w:r>
            <w:r w:rsidRPr="00180C25">
              <w:rPr>
                <w:rFonts w:eastAsia="仿宋_GB2312" w:cs="宋体"/>
                <w:kern w:val="0"/>
                <w:sz w:val="24"/>
              </w:rPr>
              <w:t xml:space="preserve"> </w:t>
            </w:r>
            <w:r w:rsidRPr="00180C25">
              <w:rPr>
                <w:rFonts w:eastAsia="仿宋_GB2312" w:cs="宋体" w:hint="eastAsia"/>
                <w:kern w:val="0"/>
                <w:sz w:val="24"/>
              </w:rPr>
              <w:t>春之声”</w:t>
            </w:r>
          </w:p>
          <w:p w:rsidR="00C0357D" w:rsidRPr="00180C25" w:rsidRDefault="00C0357D" w:rsidP="001E1CCD">
            <w:pPr>
              <w:jc w:val="left"/>
              <w:rPr>
                <w:rFonts w:eastAsia="仿宋_GB2312" w:cs="宋体"/>
                <w:kern w:val="0"/>
                <w:sz w:val="24"/>
              </w:rPr>
            </w:pPr>
            <w:r w:rsidRPr="00180C25">
              <w:rPr>
                <w:rFonts w:eastAsia="仿宋_GB2312" w:cs="宋体" w:hint="eastAsia"/>
                <w:kern w:val="0"/>
                <w:sz w:val="24"/>
              </w:rPr>
              <w:t>经典诵读活动探索搭建育人新平台</w:t>
            </w:r>
          </w:p>
        </w:tc>
      </w:tr>
      <w:tr w:rsidR="00C0357D" w:rsidTr="001E1CCD">
        <w:tc>
          <w:tcPr>
            <w:tcW w:w="790" w:type="dxa"/>
            <w:vAlign w:val="center"/>
          </w:tcPr>
          <w:p w:rsidR="00C0357D" w:rsidRPr="00C7251A" w:rsidRDefault="00C0357D" w:rsidP="0018610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725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579" w:type="dxa"/>
            <w:vAlign w:val="center"/>
          </w:tcPr>
          <w:p w:rsidR="00C0357D" w:rsidRPr="00180C25" w:rsidRDefault="00C0357D" w:rsidP="0018610D">
            <w:pPr>
              <w:jc w:val="center"/>
              <w:rPr>
                <w:rFonts w:eastAsia="仿宋_GB2312" w:cs="宋体"/>
                <w:kern w:val="0"/>
                <w:sz w:val="24"/>
              </w:rPr>
            </w:pPr>
            <w:r w:rsidRPr="00180C25">
              <w:rPr>
                <w:rFonts w:eastAsia="仿宋_GB2312" w:cs="宋体" w:hint="eastAsia"/>
                <w:kern w:val="0"/>
                <w:sz w:val="24"/>
              </w:rPr>
              <w:t>嘉兴学院</w:t>
            </w:r>
          </w:p>
        </w:tc>
        <w:tc>
          <w:tcPr>
            <w:tcW w:w="10631" w:type="dxa"/>
            <w:vAlign w:val="center"/>
          </w:tcPr>
          <w:p w:rsidR="00C0357D" w:rsidRPr="00180C25" w:rsidRDefault="00C0357D" w:rsidP="0018610D">
            <w:pPr>
              <w:rPr>
                <w:rFonts w:eastAsia="仿宋_GB2312" w:cs="宋体"/>
                <w:kern w:val="0"/>
                <w:sz w:val="24"/>
              </w:rPr>
            </w:pPr>
            <w:r w:rsidRPr="00180C25">
              <w:rPr>
                <w:rFonts w:eastAsia="仿宋_GB2312" w:cs="宋体" w:hint="eastAsia"/>
                <w:kern w:val="0"/>
                <w:sz w:val="24"/>
              </w:rPr>
              <w:t>“红船先锋营”——嘉兴学院以“红船精神”打造青年先锋育人平台</w:t>
            </w:r>
          </w:p>
        </w:tc>
      </w:tr>
    </w:tbl>
    <w:p w:rsidR="00DF674C" w:rsidRDefault="00DF674C"/>
    <w:sectPr w:rsidR="00DF674C" w:rsidSect="00452C1A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62E"/>
    <w:rsid w:val="0016362E"/>
    <w:rsid w:val="001A668F"/>
    <w:rsid w:val="001E1CCD"/>
    <w:rsid w:val="002A726D"/>
    <w:rsid w:val="003D2F7D"/>
    <w:rsid w:val="004201CE"/>
    <w:rsid w:val="00452C1A"/>
    <w:rsid w:val="007E72D8"/>
    <w:rsid w:val="008B0E58"/>
    <w:rsid w:val="00931313"/>
    <w:rsid w:val="00A70A63"/>
    <w:rsid w:val="00C0357D"/>
    <w:rsid w:val="00DD0255"/>
    <w:rsid w:val="00DF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89B3-3BB3-4FF5-A560-AB025A20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225</Words>
  <Characters>1289</Characters>
  <Application>Microsoft Office Word</Application>
  <DocSecurity>0</DocSecurity>
  <Lines>10</Lines>
  <Paragraphs>3</Paragraphs>
  <ScaleCrop>false</ScaleCrop>
  <Company>CHINA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明媛</dc:creator>
  <cp:lastModifiedBy>明媛</cp:lastModifiedBy>
  <cp:revision>11</cp:revision>
  <dcterms:created xsi:type="dcterms:W3CDTF">2017-04-12T00:59:00Z</dcterms:created>
  <dcterms:modified xsi:type="dcterms:W3CDTF">2017-04-12T01:36:00Z</dcterms:modified>
</cp:coreProperties>
</file>